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8A87" w14:textId="36439CE1" w:rsidR="000A67C4" w:rsidRPr="001B02CC" w:rsidRDefault="00F03996" w:rsidP="001B02CC">
      <w:pPr>
        <w:jc w:val="center"/>
        <w:rPr>
          <w:b/>
          <w:bCs/>
          <w:sz w:val="32"/>
          <w:szCs w:val="32"/>
          <w:lang w:val="fr-CA"/>
        </w:rPr>
      </w:pPr>
      <w:r w:rsidRPr="001B02CC">
        <w:rPr>
          <w:b/>
          <w:bCs/>
          <w:sz w:val="32"/>
          <w:szCs w:val="32"/>
          <w:lang w:val="fr-CA"/>
        </w:rPr>
        <w:t>Les soins palliatifs partout : un appel à l'action pour la Semaine nationale des soins palliatifs 2023</w:t>
      </w:r>
    </w:p>
    <w:p w14:paraId="2AE24EE9" w14:textId="09670502" w:rsidR="00F03996" w:rsidRDefault="001B62CF" w:rsidP="00F03996">
      <w:pPr>
        <w:rPr>
          <w:lang w:val="fr-CA"/>
        </w:rPr>
      </w:pPr>
      <w:r>
        <w:rPr>
          <w:lang w:val="fr-CA"/>
        </w:rPr>
        <w:t>(</w:t>
      </w:r>
      <w:r w:rsidRPr="00F816D6">
        <w:rPr>
          <w:highlight w:val="yellow"/>
          <w:lang w:val="fr-CA"/>
        </w:rPr>
        <w:t>Date, ville, provinc</w:t>
      </w:r>
      <w:r w:rsidR="002E7F05">
        <w:rPr>
          <w:highlight w:val="yellow"/>
          <w:lang w:val="fr-CA"/>
        </w:rPr>
        <w:t>e / territoire</w:t>
      </w:r>
      <w:r>
        <w:rPr>
          <w:lang w:val="fr-CA"/>
        </w:rPr>
        <w:t xml:space="preserve">) – </w:t>
      </w:r>
      <w:r w:rsidR="00A53582" w:rsidRPr="00F816D6">
        <w:rPr>
          <w:highlight w:val="yellow"/>
          <w:lang w:val="fr-CA"/>
        </w:rPr>
        <w:t>[</w:t>
      </w:r>
      <w:r w:rsidR="00A53582">
        <w:rPr>
          <w:highlight w:val="yellow"/>
          <w:lang w:val="fr-CA"/>
        </w:rPr>
        <w:t>V</w:t>
      </w:r>
      <w:r w:rsidR="00A53582" w:rsidRPr="00F816D6">
        <w:rPr>
          <w:highlight w:val="yellow"/>
          <w:lang w:val="fr-CA"/>
        </w:rPr>
        <w:t>otre organisme]</w:t>
      </w:r>
      <w:r w:rsidR="00A53582">
        <w:rPr>
          <w:lang w:val="fr-CA"/>
        </w:rPr>
        <w:t xml:space="preserve"> et l</w:t>
      </w:r>
      <w:r w:rsidR="00A53582" w:rsidRPr="00F03996">
        <w:rPr>
          <w:lang w:val="fr-CA"/>
        </w:rPr>
        <w:t xml:space="preserve"> </w:t>
      </w:r>
      <w:r w:rsidR="00F03996" w:rsidRPr="00F03996">
        <w:rPr>
          <w:lang w:val="fr-CA"/>
        </w:rPr>
        <w:t xml:space="preserve">'Association canadienne de soins palliatifs (ACSP) </w:t>
      </w:r>
      <w:r w:rsidR="00A53582">
        <w:rPr>
          <w:lang w:val="fr-CA"/>
        </w:rPr>
        <w:t>sont</w:t>
      </w:r>
      <w:r w:rsidR="00F03996" w:rsidRPr="00F03996">
        <w:rPr>
          <w:lang w:val="fr-CA"/>
        </w:rPr>
        <w:t xml:space="preserve"> fi</w:t>
      </w:r>
      <w:r w:rsidR="00A53582">
        <w:rPr>
          <w:lang w:val="fr-CA"/>
        </w:rPr>
        <w:t>ers</w:t>
      </w:r>
      <w:r w:rsidR="00F03996" w:rsidRPr="00F03996">
        <w:rPr>
          <w:lang w:val="fr-CA"/>
        </w:rPr>
        <w:t xml:space="preserve"> de présenter la Semaine nationale des soins palliatifs 2023 du 7 au 13 mai. Le thème de la campagne de cette année est « Les soins palliatifs partout », soulignant l'importance d'assurer des soins palliatifs complets</w:t>
      </w:r>
      <w:r w:rsidR="003363B1">
        <w:rPr>
          <w:lang w:val="fr-CA"/>
        </w:rPr>
        <w:t>,</w:t>
      </w:r>
      <w:r w:rsidR="00F03996" w:rsidRPr="00F03996">
        <w:rPr>
          <w:lang w:val="fr-CA"/>
        </w:rPr>
        <w:t xml:space="preserve"> de qualité </w:t>
      </w:r>
      <w:r w:rsidR="003363B1">
        <w:rPr>
          <w:lang w:val="fr-CA"/>
        </w:rPr>
        <w:t xml:space="preserve">et </w:t>
      </w:r>
      <w:r w:rsidR="00F03996" w:rsidRPr="00F03996">
        <w:rPr>
          <w:lang w:val="fr-CA"/>
        </w:rPr>
        <w:t xml:space="preserve">accessibles à toute personne confrontée à une maladie limitant son espérance de vie, </w:t>
      </w:r>
      <w:r w:rsidR="00F03996">
        <w:rPr>
          <w:lang w:val="fr-CA"/>
        </w:rPr>
        <w:t>en tout</w:t>
      </w:r>
      <w:r w:rsidR="00F03996" w:rsidRPr="00F03996">
        <w:rPr>
          <w:lang w:val="fr-CA"/>
        </w:rPr>
        <w:t xml:space="preserve"> du lieu de soin</w:t>
      </w:r>
      <w:r w:rsidR="00F03996">
        <w:rPr>
          <w:lang w:val="fr-CA"/>
        </w:rPr>
        <w:t>, dans chaque</w:t>
      </w:r>
      <w:r w:rsidR="00F03996" w:rsidRPr="00F03996">
        <w:rPr>
          <w:lang w:val="fr-CA"/>
        </w:rPr>
        <w:t xml:space="preserve"> code postal.</w:t>
      </w:r>
    </w:p>
    <w:p w14:paraId="5BAFE330" w14:textId="77777777" w:rsidR="0042518E" w:rsidRDefault="0042518E" w:rsidP="0042518E">
      <w:pPr>
        <w:rPr>
          <w:lang w:val="fr-CA"/>
        </w:rPr>
      </w:pPr>
      <w:r w:rsidRPr="00993A37">
        <w:rPr>
          <w:highlight w:val="yellow"/>
          <w:lang w:val="fr-CA"/>
        </w:rPr>
        <w:t>[Si votre organisme organise un événement, inclure les détails pertinents ici, tel la date, l’heure, l’emplacement, etc.]</w:t>
      </w:r>
    </w:p>
    <w:p w14:paraId="380FAF6A" w14:textId="1B5DB728" w:rsidR="00F03996" w:rsidRDefault="00F03996" w:rsidP="00F03996">
      <w:pPr>
        <w:rPr>
          <w:lang w:val="fr-CA"/>
        </w:rPr>
      </w:pPr>
      <w:r w:rsidRPr="00F03996">
        <w:rPr>
          <w:lang w:val="fr-CA"/>
        </w:rPr>
        <w:t xml:space="preserve">Bien que l'accès aux soins palliatifs se soit amélioré ces dernières années, les données </w:t>
      </w:r>
      <w:r w:rsidR="003363B1">
        <w:rPr>
          <w:lang w:val="fr-CA"/>
        </w:rPr>
        <w:t xml:space="preserve">les plus récentes </w:t>
      </w:r>
      <w:r w:rsidRPr="00F03996">
        <w:rPr>
          <w:lang w:val="fr-CA"/>
        </w:rPr>
        <w:t xml:space="preserve">montrent que seulement 58% des Canadiens décédés en 2021-2022 ont reçu des soins palliatifs, </w:t>
      </w:r>
      <w:r w:rsidR="003363B1">
        <w:rPr>
          <w:lang w:val="fr-CA"/>
        </w:rPr>
        <w:t>majoritairement</w:t>
      </w:r>
      <w:r w:rsidRPr="00F03996">
        <w:rPr>
          <w:lang w:val="fr-CA"/>
        </w:rPr>
        <w:t xml:space="preserve"> à l'hôpital. La campagne "Les soins palliatifs partout" met en évidence qu'il n'y a pas de limites quant à l'endroit où une approche palliative des soins peut être </w:t>
      </w:r>
      <w:r w:rsidR="00AF20C7">
        <w:rPr>
          <w:lang w:val="fr-CA"/>
        </w:rPr>
        <w:t>pratiquée</w:t>
      </w:r>
      <w:r w:rsidRPr="00F03996">
        <w:rPr>
          <w:lang w:val="fr-CA"/>
        </w:rPr>
        <w:t xml:space="preserve"> et nous rappelle que partout où les personnes sont confrontées à des maladies limitant leur espérance de vie, à la fin de vie et </w:t>
      </w:r>
      <w:r w:rsidR="003363B1">
        <w:rPr>
          <w:lang w:val="fr-CA"/>
        </w:rPr>
        <w:t>au deuil</w:t>
      </w:r>
      <w:r w:rsidRPr="00F03996">
        <w:rPr>
          <w:lang w:val="fr-CA"/>
        </w:rPr>
        <w:t>, il doit également y avoir une place pour les soins palliatifs.</w:t>
      </w:r>
    </w:p>
    <w:p w14:paraId="5A78FC1B" w14:textId="2409745C" w:rsidR="0042518E" w:rsidRDefault="0042518E" w:rsidP="0042518E">
      <w:pPr>
        <w:rPr>
          <w:lang w:val="fr-CA"/>
        </w:rPr>
      </w:pPr>
      <w:r w:rsidRPr="00993A37">
        <w:rPr>
          <w:highlight w:val="yellow"/>
          <w:lang w:val="fr-CA"/>
        </w:rPr>
        <w:t>[</w:t>
      </w:r>
      <w:r w:rsidR="00DC5C04">
        <w:rPr>
          <w:highlight w:val="yellow"/>
          <w:lang w:val="fr-CA"/>
        </w:rPr>
        <w:t>Facultatif : inclure une c</w:t>
      </w:r>
      <w:r w:rsidR="009803C8">
        <w:rPr>
          <w:highlight w:val="yellow"/>
          <w:lang w:val="fr-CA"/>
        </w:rPr>
        <w:t xml:space="preserve">itation </w:t>
      </w:r>
      <w:proofErr w:type="gramStart"/>
      <w:r w:rsidR="009803C8">
        <w:rPr>
          <w:highlight w:val="yellow"/>
          <w:lang w:val="fr-CA"/>
        </w:rPr>
        <w:t>d’</w:t>
      </w:r>
      <w:proofErr w:type="spellStart"/>
      <w:r w:rsidR="009803C8">
        <w:rPr>
          <w:highlight w:val="yellow"/>
          <w:lang w:val="fr-CA"/>
        </w:rPr>
        <w:t>un.e</w:t>
      </w:r>
      <w:proofErr w:type="spellEnd"/>
      <w:proofErr w:type="gramEnd"/>
      <w:r w:rsidR="009803C8">
        <w:rPr>
          <w:highlight w:val="yellow"/>
          <w:lang w:val="fr-CA"/>
        </w:rPr>
        <w:t xml:space="preserve"> </w:t>
      </w:r>
      <w:proofErr w:type="spellStart"/>
      <w:r w:rsidR="009803C8">
        <w:rPr>
          <w:highlight w:val="yellow"/>
          <w:lang w:val="fr-CA"/>
        </w:rPr>
        <w:t>représentant.e</w:t>
      </w:r>
      <w:proofErr w:type="spellEnd"/>
      <w:r w:rsidR="009803C8">
        <w:rPr>
          <w:highlight w:val="yellow"/>
          <w:lang w:val="fr-CA"/>
        </w:rPr>
        <w:t xml:space="preserve"> de votre organisme </w:t>
      </w:r>
      <w:r w:rsidR="00784216">
        <w:rPr>
          <w:highlight w:val="yellow"/>
          <w:lang w:val="fr-CA"/>
        </w:rPr>
        <w:t>à propos de l’événement ou de votre impact au sein de la collectivité</w:t>
      </w:r>
      <w:r w:rsidRPr="00993A37">
        <w:rPr>
          <w:highlight w:val="yellow"/>
          <w:lang w:val="fr-CA"/>
        </w:rPr>
        <w:t>]</w:t>
      </w:r>
    </w:p>
    <w:p w14:paraId="616EC115" w14:textId="4ACBA8B0" w:rsidR="00F03996" w:rsidRPr="00F03996" w:rsidRDefault="00D16479" w:rsidP="00F03996">
      <w:pPr>
        <w:rPr>
          <w:lang w:val="fr-CA"/>
        </w:rPr>
      </w:pPr>
      <w:r>
        <w:rPr>
          <w:lang w:val="fr-CA"/>
        </w:rPr>
        <w:t xml:space="preserve">« </w:t>
      </w:r>
      <w:r w:rsidR="00F03996" w:rsidRPr="00F03996">
        <w:rPr>
          <w:lang w:val="fr-CA"/>
        </w:rPr>
        <w:t xml:space="preserve">Cette semaine, nous célébrons les soins indispensables et compatissants fournis par les travailleurs de la santé, les bénévoles, les aidants naturels et de nombreux autres </w:t>
      </w:r>
      <w:r w:rsidR="006C52B9">
        <w:rPr>
          <w:lang w:val="fr-CA"/>
        </w:rPr>
        <w:t>partout au pays</w:t>
      </w:r>
      <w:r w:rsidR="00F03996" w:rsidRPr="00F03996">
        <w:rPr>
          <w:lang w:val="fr-CA"/>
        </w:rPr>
        <w:t>. L'impact des soins palliatifs sur la qualité de vie d'une personne et de sa famille est profondément significatif et chaque personne atteinte d'une maladie limitant son espérance de vie mérite de recevoir ce niveau de soins</w:t>
      </w:r>
      <w:r>
        <w:rPr>
          <w:lang w:val="fr-CA"/>
        </w:rPr>
        <w:t xml:space="preserve"> »</w:t>
      </w:r>
      <w:r w:rsidR="00F03996" w:rsidRPr="00F03996">
        <w:rPr>
          <w:lang w:val="fr-CA"/>
        </w:rPr>
        <w:t xml:space="preserve"> a déclaré Laurel Gillespie, directrice générale de l'ACSP. </w:t>
      </w:r>
      <w:r>
        <w:rPr>
          <w:lang w:val="fr-CA"/>
        </w:rPr>
        <w:t xml:space="preserve">« </w:t>
      </w:r>
      <w:r w:rsidR="00F03996" w:rsidRPr="00F03996">
        <w:rPr>
          <w:lang w:val="fr-CA"/>
        </w:rPr>
        <w:t xml:space="preserve">Malheureusement, moins de 60% des Canadiens décédés l'année dernière ont reçu des soins de la discipline qui se spécialise, en partie, dans les soins aux mourants. Il est temps que tous les Canadiens se rassemblent pour construire un avenir où 'Les soins palliatifs partout' </w:t>
      </w:r>
      <w:r w:rsidR="003363B1">
        <w:rPr>
          <w:lang w:val="fr-CA"/>
        </w:rPr>
        <w:t>devienne réalité</w:t>
      </w:r>
      <w:r w:rsidR="00F03996" w:rsidRPr="00F03996">
        <w:rPr>
          <w:lang w:val="fr-CA"/>
        </w:rPr>
        <w:t xml:space="preserve"> dans chaque code postal.</w:t>
      </w:r>
      <w:r>
        <w:rPr>
          <w:lang w:val="fr-CA"/>
        </w:rPr>
        <w:t xml:space="preserve"> »</w:t>
      </w:r>
    </w:p>
    <w:p w14:paraId="137196D0" w14:textId="5C2369B8" w:rsidR="00F03996" w:rsidRPr="00F03996" w:rsidRDefault="00F03996" w:rsidP="00F03996">
      <w:pPr>
        <w:rPr>
          <w:lang w:val="fr-CA"/>
        </w:rPr>
      </w:pPr>
      <w:r>
        <w:rPr>
          <w:lang w:val="fr-CA"/>
        </w:rPr>
        <w:t>Joignez-vous à nous</w:t>
      </w:r>
      <w:r w:rsidRPr="00F03996">
        <w:rPr>
          <w:lang w:val="fr-CA"/>
        </w:rPr>
        <w:t xml:space="preserve"> pour </w:t>
      </w:r>
      <w:r w:rsidR="00BE7151">
        <w:rPr>
          <w:lang w:val="fr-CA"/>
        </w:rPr>
        <w:t xml:space="preserve">célébrer et </w:t>
      </w:r>
      <w:r w:rsidR="00512460">
        <w:rPr>
          <w:lang w:val="fr-CA"/>
        </w:rPr>
        <w:t>renforcer un future o</w:t>
      </w:r>
      <w:r w:rsidR="001F485E">
        <w:rPr>
          <w:lang w:val="fr-CA"/>
        </w:rPr>
        <w:t>ù</w:t>
      </w:r>
      <w:r w:rsidRPr="00F03996">
        <w:rPr>
          <w:lang w:val="fr-CA"/>
        </w:rPr>
        <w:t xml:space="preserve"> des soins palliatifs </w:t>
      </w:r>
      <w:r w:rsidR="001F485E">
        <w:rPr>
          <w:lang w:val="fr-CA"/>
        </w:rPr>
        <w:t xml:space="preserve">de haute qualité sont </w:t>
      </w:r>
      <w:r w:rsidRPr="00F03996">
        <w:rPr>
          <w:lang w:val="fr-CA"/>
        </w:rPr>
        <w:t>accessibles pour tous au Canada. Pour en savoir plus sur la Semaine nationale des soins palliatifs 2023</w:t>
      </w:r>
      <w:r>
        <w:rPr>
          <w:lang w:val="fr-CA"/>
        </w:rPr>
        <w:t xml:space="preserve"> et</w:t>
      </w:r>
      <w:r w:rsidRPr="00F03996">
        <w:rPr>
          <w:lang w:val="fr-CA"/>
        </w:rPr>
        <w:t xml:space="preserve"> pour soutenir un meilleur accès aux soins palliatifs, visitez le site Web de l'ACSP à l'adresse </w:t>
      </w:r>
      <w:hyperlink r:id="rId7" w:history="1">
        <w:r w:rsidR="006666EB" w:rsidRPr="00E12E19">
          <w:rPr>
            <w:rStyle w:val="Hyperlink"/>
            <w:lang w:val="fr-CA"/>
          </w:rPr>
          <w:t>www.acsp.net/semaine</w:t>
        </w:r>
      </w:hyperlink>
      <w:r w:rsidRPr="00F03996">
        <w:rPr>
          <w:lang w:val="fr-CA"/>
        </w:rPr>
        <w:t>.</w:t>
      </w:r>
    </w:p>
    <w:p w14:paraId="49A7D88C" w14:textId="0053ACCA" w:rsidR="00F03996" w:rsidRDefault="00F03996" w:rsidP="00F03996">
      <w:pPr>
        <w:rPr>
          <w:lang w:val="fr-CA"/>
        </w:rPr>
      </w:pPr>
      <w:r w:rsidRPr="00F03996">
        <w:rPr>
          <w:lang w:val="fr-CA"/>
        </w:rPr>
        <w:t>La Semaine nationale des soins palliatifs est coordonnée par l'ACSP. Le financement de la campagne de la Semaine nationale des soins palliatifs 2023 est fourni par la Fondation Saint Elizabeth</w:t>
      </w:r>
      <w:r>
        <w:rPr>
          <w:lang w:val="fr-CA"/>
        </w:rPr>
        <w:t xml:space="preserve">, GSK, Médicaments novateurs Canada et </w:t>
      </w:r>
      <w:proofErr w:type="spellStart"/>
      <w:r>
        <w:rPr>
          <w:lang w:val="fr-CA"/>
        </w:rPr>
        <w:t>Purdue</w:t>
      </w:r>
      <w:proofErr w:type="spellEnd"/>
      <w:r>
        <w:rPr>
          <w:lang w:val="fr-CA"/>
        </w:rPr>
        <w:t xml:space="preserve"> Pharma. </w:t>
      </w:r>
    </w:p>
    <w:p w14:paraId="571478AA" w14:textId="77777777" w:rsidR="00FB51FE" w:rsidRDefault="00FB51FE" w:rsidP="00FB51FE">
      <w:pPr>
        <w:jc w:val="center"/>
        <w:rPr>
          <w:rFonts w:ascii="Calibri" w:eastAsia="Calibri" w:hAnsi="Calibri"/>
          <w:color w:val="000000"/>
          <w:lang w:val="fr-CA"/>
        </w:rPr>
      </w:pPr>
      <w:r w:rsidRPr="00FB51FE">
        <w:rPr>
          <w:rFonts w:ascii="Calibri" w:eastAsia="Calibri" w:hAnsi="Calibri"/>
          <w:color w:val="000000"/>
          <w:lang w:val="fr-CA"/>
        </w:rPr>
        <w:t>-30-</w:t>
      </w:r>
    </w:p>
    <w:p w14:paraId="405D5E75" w14:textId="77777777" w:rsidR="00AA7990" w:rsidRPr="00AF231A" w:rsidRDefault="00AA7990" w:rsidP="00AA7990">
      <w:pPr>
        <w:rPr>
          <w:i/>
          <w:iCs/>
          <w:lang w:val="fr-CA"/>
        </w:rPr>
      </w:pPr>
      <w:r w:rsidRPr="00AF231A">
        <w:rPr>
          <w:i/>
          <w:iCs/>
          <w:highlight w:val="yellow"/>
          <w:lang w:val="fr-CA"/>
        </w:rPr>
        <w:t>[Courte description de votre organisme]</w:t>
      </w:r>
    </w:p>
    <w:p w14:paraId="297F672A" w14:textId="77777777" w:rsidR="00FB51FE" w:rsidRDefault="0012087E" w:rsidP="0012087E">
      <w:pPr>
        <w:rPr>
          <w:rFonts w:ascii="Calibri" w:eastAsia="Calibri" w:hAnsi="Calibri"/>
          <w:i/>
          <w:iCs/>
          <w:lang w:val="fr-CA"/>
        </w:rPr>
      </w:pPr>
      <w:r w:rsidRPr="00D445F9">
        <w:rPr>
          <w:rFonts w:ascii="Calibri" w:eastAsia="Calibri" w:hAnsi="Calibri"/>
          <w:b/>
          <w:bCs/>
          <w:i/>
          <w:iCs/>
          <w:lang w:val="fr-CA"/>
        </w:rPr>
        <w:t>À propos de l’Association canadienne de soins palliatifs</w:t>
      </w:r>
      <w:r w:rsidRPr="00D445F9">
        <w:rPr>
          <w:rFonts w:ascii="Calibri" w:eastAsia="Calibri" w:hAnsi="Calibri"/>
          <w:i/>
          <w:iCs/>
          <w:lang w:val="fr-CA"/>
        </w:rPr>
        <w:t xml:space="preserve"> </w:t>
      </w:r>
    </w:p>
    <w:p w14:paraId="21E54AF2" w14:textId="1103726F" w:rsidR="00C53EE4" w:rsidRPr="00D445F9" w:rsidRDefault="00FB51FE" w:rsidP="0012087E">
      <w:pPr>
        <w:rPr>
          <w:rFonts w:ascii="Calibri" w:eastAsia="Calibri" w:hAnsi="Calibri"/>
          <w:i/>
          <w:iCs/>
          <w:lang w:val="fr-CA"/>
        </w:rPr>
      </w:pPr>
      <w:r>
        <w:rPr>
          <w:rFonts w:ascii="Calibri" w:eastAsia="Calibri" w:hAnsi="Calibri"/>
          <w:i/>
          <w:iCs/>
          <w:lang w:val="fr-CA"/>
        </w:rPr>
        <w:t xml:space="preserve">L’Association canadienne de soins palliatifs (ACSP) est </w:t>
      </w:r>
      <w:r w:rsidR="0012087E" w:rsidRPr="00D445F9">
        <w:rPr>
          <w:rFonts w:ascii="Calibri" w:eastAsia="Calibri" w:hAnsi="Calibri"/>
          <w:i/>
          <w:iCs/>
          <w:lang w:val="fr-CA"/>
        </w:rPr>
        <w:t>la voix nationale du secteur des soins palliatifs au Canada</w:t>
      </w:r>
      <w:r w:rsidR="00C53EE4">
        <w:rPr>
          <w:rFonts w:ascii="Calibri" w:eastAsia="Calibri" w:hAnsi="Calibri"/>
          <w:i/>
          <w:iCs/>
          <w:lang w:val="fr-CA"/>
        </w:rPr>
        <w:t xml:space="preserve">. </w:t>
      </w:r>
      <w:r w:rsidR="0012087E" w:rsidRPr="00D445F9">
        <w:rPr>
          <w:rFonts w:ascii="Calibri" w:eastAsia="Calibri" w:hAnsi="Calibri"/>
          <w:i/>
          <w:iCs/>
          <w:lang w:val="fr-CA"/>
        </w:rPr>
        <w:t xml:space="preserve"> </w:t>
      </w:r>
      <w:r w:rsidR="00C53EE4" w:rsidRPr="00C53EE4">
        <w:rPr>
          <w:rFonts w:ascii="Calibri" w:eastAsia="Calibri" w:hAnsi="Calibri"/>
          <w:i/>
          <w:iCs/>
          <w:lang w:val="fr-CA"/>
        </w:rPr>
        <w:t xml:space="preserve">L'ACSP </w:t>
      </w:r>
      <w:r w:rsidR="00C53EE4">
        <w:rPr>
          <w:rFonts w:ascii="Calibri" w:eastAsia="Calibri" w:hAnsi="Calibri"/>
          <w:i/>
          <w:iCs/>
          <w:lang w:val="fr-CA"/>
        </w:rPr>
        <w:t>se consacre</w:t>
      </w:r>
      <w:r w:rsidR="00C53EE4" w:rsidRPr="00C53EE4">
        <w:rPr>
          <w:rFonts w:ascii="Calibri" w:eastAsia="Calibri" w:hAnsi="Calibri"/>
          <w:i/>
          <w:iCs/>
          <w:lang w:val="fr-CA"/>
        </w:rPr>
        <w:t xml:space="preserve"> à l'excellence en matière de soins palliatifs et fournit un leadership en </w:t>
      </w:r>
      <w:r w:rsidR="00C53EE4" w:rsidRPr="00C53EE4">
        <w:rPr>
          <w:rFonts w:ascii="Calibri" w:eastAsia="Calibri" w:hAnsi="Calibri"/>
          <w:i/>
          <w:iCs/>
          <w:lang w:val="fr-CA"/>
        </w:rPr>
        <w:lastRenderedPageBreak/>
        <w:t xml:space="preserve">matière </w:t>
      </w:r>
      <w:r w:rsidR="00E23CBE">
        <w:rPr>
          <w:rFonts w:ascii="Calibri" w:eastAsia="Calibri" w:hAnsi="Calibri"/>
          <w:i/>
          <w:iCs/>
          <w:lang w:val="fr-CA"/>
        </w:rPr>
        <w:t>de politique publique</w:t>
      </w:r>
      <w:r w:rsidR="00C53EE4" w:rsidRPr="00C53EE4">
        <w:rPr>
          <w:rFonts w:ascii="Calibri" w:eastAsia="Calibri" w:hAnsi="Calibri"/>
          <w:i/>
          <w:iCs/>
          <w:lang w:val="fr-CA"/>
        </w:rPr>
        <w:t>, d'éducation, de recherche et de transfert de connaissances pour assurer que tous</w:t>
      </w:r>
      <w:r w:rsidR="00F430C2">
        <w:rPr>
          <w:rFonts w:ascii="Calibri" w:eastAsia="Calibri" w:hAnsi="Calibri"/>
          <w:i/>
          <w:iCs/>
          <w:lang w:val="fr-CA"/>
        </w:rPr>
        <w:t xml:space="preserve"> au Canada aien</w:t>
      </w:r>
      <w:r w:rsidR="00C53EE4" w:rsidRPr="00C53EE4">
        <w:rPr>
          <w:rFonts w:ascii="Calibri" w:eastAsia="Calibri" w:hAnsi="Calibri"/>
          <w:i/>
          <w:iCs/>
          <w:lang w:val="fr-CA"/>
        </w:rPr>
        <w:t xml:space="preserve">t accès à des soins palliatifs de haute qualité. </w:t>
      </w:r>
      <w:r w:rsidR="00722EB0">
        <w:rPr>
          <w:rFonts w:ascii="Calibri" w:eastAsia="Calibri" w:hAnsi="Calibri"/>
          <w:i/>
          <w:iCs/>
          <w:lang w:val="fr-CA"/>
        </w:rPr>
        <w:t xml:space="preserve">Elle </w:t>
      </w:r>
      <w:r w:rsidR="00C53EE4" w:rsidRPr="00C53EE4">
        <w:rPr>
          <w:rFonts w:ascii="Calibri" w:eastAsia="Calibri" w:hAnsi="Calibri"/>
          <w:i/>
          <w:iCs/>
          <w:lang w:val="fr-CA"/>
        </w:rPr>
        <w:t>travaille en étroite collaboration avec les organisations provinciales de soins palliatifs ainsi que d'autres organisations nationales pour renforcer l'accessibilité et la qualité des soins palliatifs offerts à travers le Canada.</w:t>
      </w:r>
      <w:r w:rsidR="0045037B">
        <w:rPr>
          <w:rFonts w:ascii="Calibri" w:eastAsia="Calibri" w:hAnsi="Calibri"/>
          <w:i/>
          <w:iCs/>
          <w:lang w:val="fr-CA"/>
        </w:rPr>
        <w:t xml:space="preserve"> Consultez </w:t>
      </w:r>
      <w:hyperlink r:id="rId8" w:history="1">
        <w:r w:rsidR="0045037B" w:rsidRPr="000E467A">
          <w:rPr>
            <w:rStyle w:val="Hyperlink"/>
            <w:rFonts w:ascii="Calibri" w:eastAsia="Calibri" w:hAnsi="Calibri"/>
            <w:i/>
            <w:iCs/>
            <w:lang w:val="fr-CA"/>
          </w:rPr>
          <w:t>www.acsp.net</w:t>
        </w:r>
      </w:hyperlink>
      <w:r w:rsidR="0045037B">
        <w:rPr>
          <w:rFonts w:ascii="Calibri" w:eastAsia="Calibri" w:hAnsi="Calibri"/>
          <w:i/>
          <w:iCs/>
          <w:lang w:val="fr-CA"/>
        </w:rPr>
        <w:t xml:space="preserve"> pour de plus amples détails.</w:t>
      </w:r>
    </w:p>
    <w:p w14:paraId="7CE720C0" w14:textId="77777777" w:rsidR="0012087E" w:rsidRPr="00D445F9" w:rsidRDefault="0012087E" w:rsidP="0012087E">
      <w:pPr>
        <w:rPr>
          <w:rFonts w:ascii="Calibri" w:eastAsia="Calibri" w:hAnsi="Calibri"/>
          <w:b/>
          <w:bCs/>
          <w:lang w:val="fr-CA"/>
        </w:rPr>
      </w:pPr>
      <w:r w:rsidRPr="00D445F9">
        <w:rPr>
          <w:rFonts w:ascii="Calibri" w:eastAsia="Calibri" w:hAnsi="Calibri"/>
          <w:b/>
          <w:bCs/>
          <w:lang w:val="fr-CA"/>
        </w:rPr>
        <w:t>Pour renseignements :</w:t>
      </w:r>
    </w:p>
    <w:p w14:paraId="79C0C673" w14:textId="77777777" w:rsidR="00316834" w:rsidRPr="00085C0F" w:rsidRDefault="00316834" w:rsidP="00316834">
      <w:pPr>
        <w:rPr>
          <w:lang w:val="fr-CA"/>
        </w:rPr>
      </w:pPr>
      <w:r w:rsidRPr="00CD2A77">
        <w:rPr>
          <w:highlight w:val="yellow"/>
          <w:lang w:val="fr-CA"/>
        </w:rPr>
        <w:t>[Les coordonnées de la personne responsable pour les relations médiatiques de votre organisme]</w:t>
      </w:r>
    </w:p>
    <w:p w14:paraId="35095ECC" w14:textId="66B5D7C0" w:rsidR="0012087E" w:rsidRPr="00D445F9" w:rsidRDefault="0012087E" w:rsidP="0012087E">
      <w:pPr>
        <w:rPr>
          <w:rFonts w:ascii="Calibri" w:eastAsia="Calibri" w:hAnsi="Calibri" w:cs="Calibri"/>
          <w:lang w:val="fr-CA"/>
        </w:rPr>
      </w:pPr>
      <w:r w:rsidRPr="00D445F9">
        <w:rPr>
          <w:rFonts w:ascii="Calibri" w:eastAsia="Calibri" w:hAnsi="Calibri" w:cs="Calibri"/>
          <w:lang w:val="fr-CA"/>
        </w:rPr>
        <w:t>Katrielle Ethier</w:t>
      </w:r>
      <w:r w:rsidR="00D8250F">
        <w:rPr>
          <w:rFonts w:ascii="Calibri" w:eastAsia="Calibri" w:hAnsi="Calibri" w:cs="Calibri"/>
          <w:lang w:val="fr-CA"/>
        </w:rPr>
        <w:br/>
      </w:r>
      <w:r w:rsidRPr="00D445F9">
        <w:rPr>
          <w:rFonts w:ascii="Calibri" w:eastAsia="Calibri" w:hAnsi="Calibri" w:cs="Calibri"/>
          <w:lang w:val="fr-CA"/>
        </w:rPr>
        <w:t>Association canadienne de soins palliatifs</w:t>
      </w:r>
      <w:r w:rsidR="00D8250F">
        <w:rPr>
          <w:rFonts w:ascii="Calibri" w:eastAsia="Calibri" w:hAnsi="Calibri" w:cs="Calibri"/>
          <w:lang w:val="fr-CA"/>
        </w:rPr>
        <w:br/>
      </w:r>
      <w:hyperlink r:id="rId9" w:history="1">
        <w:r w:rsidR="00D8250F" w:rsidRPr="00E12E19">
          <w:rPr>
            <w:rStyle w:val="Hyperlink"/>
            <w:rFonts w:ascii="Calibri" w:eastAsia="Calibri" w:hAnsi="Calibri" w:cs="Calibri"/>
            <w:lang w:val="fr-CA"/>
          </w:rPr>
          <w:t>kethier@chpca.ca</w:t>
        </w:r>
      </w:hyperlink>
      <w:r w:rsidRPr="00D445F9">
        <w:rPr>
          <w:rFonts w:ascii="Calibri" w:eastAsia="Calibri" w:hAnsi="Calibri" w:cs="Calibri"/>
          <w:lang w:val="fr-CA"/>
        </w:rPr>
        <w:t xml:space="preserve"> </w:t>
      </w:r>
      <w:r w:rsidR="00D8250F">
        <w:rPr>
          <w:rFonts w:ascii="Calibri" w:eastAsia="Calibri" w:hAnsi="Calibri" w:cs="Calibri"/>
          <w:lang w:val="fr-CA"/>
        </w:rPr>
        <w:br/>
      </w:r>
      <w:r w:rsidRPr="00D445F9">
        <w:rPr>
          <w:rFonts w:ascii="Calibri" w:eastAsia="Calibri" w:hAnsi="Calibri" w:cs="Calibri"/>
          <w:lang w:val="fr-CA"/>
        </w:rPr>
        <w:t>(343) 804-4414</w:t>
      </w:r>
    </w:p>
    <w:p w14:paraId="2FADCFC7" w14:textId="77777777" w:rsidR="0012087E" w:rsidRPr="00F03996" w:rsidRDefault="0012087E" w:rsidP="00F03996">
      <w:pPr>
        <w:rPr>
          <w:lang w:val="fr-CA"/>
        </w:rPr>
      </w:pPr>
    </w:p>
    <w:sectPr w:rsidR="0012087E" w:rsidRPr="00F039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96"/>
    <w:rsid w:val="000A67C4"/>
    <w:rsid w:val="0012087E"/>
    <w:rsid w:val="001B02CC"/>
    <w:rsid w:val="001B62CF"/>
    <w:rsid w:val="001F485E"/>
    <w:rsid w:val="002C038B"/>
    <w:rsid w:val="002D1930"/>
    <w:rsid w:val="002E7F05"/>
    <w:rsid w:val="00316834"/>
    <w:rsid w:val="003363B1"/>
    <w:rsid w:val="0037689B"/>
    <w:rsid w:val="00396768"/>
    <w:rsid w:val="0042518E"/>
    <w:rsid w:val="00447D62"/>
    <w:rsid w:val="0045037B"/>
    <w:rsid w:val="00512460"/>
    <w:rsid w:val="00525EB8"/>
    <w:rsid w:val="006666EB"/>
    <w:rsid w:val="006C52B9"/>
    <w:rsid w:val="00722EB0"/>
    <w:rsid w:val="00784216"/>
    <w:rsid w:val="007A16B5"/>
    <w:rsid w:val="007C2D65"/>
    <w:rsid w:val="009803C8"/>
    <w:rsid w:val="00A53582"/>
    <w:rsid w:val="00AA7990"/>
    <w:rsid w:val="00AD1B05"/>
    <w:rsid w:val="00AF20C7"/>
    <w:rsid w:val="00BE7151"/>
    <w:rsid w:val="00C44BEA"/>
    <w:rsid w:val="00C53EE4"/>
    <w:rsid w:val="00D16479"/>
    <w:rsid w:val="00D36F66"/>
    <w:rsid w:val="00D8250F"/>
    <w:rsid w:val="00DC5C04"/>
    <w:rsid w:val="00E23CBE"/>
    <w:rsid w:val="00E93FEB"/>
    <w:rsid w:val="00EA377A"/>
    <w:rsid w:val="00F03996"/>
    <w:rsid w:val="00F27424"/>
    <w:rsid w:val="00F311F7"/>
    <w:rsid w:val="00F31C12"/>
    <w:rsid w:val="00F430C2"/>
    <w:rsid w:val="00FB5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BB8F"/>
  <w15:chartTrackingRefBased/>
  <w15:docId w15:val="{9EDD3115-51CD-4962-9439-9E54D8AE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96"/>
    <w:rPr>
      <w:color w:val="0563C1" w:themeColor="hyperlink"/>
      <w:u w:val="single"/>
    </w:rPr>
  </w:style>
  <w:style w:type="character" w:styleId="UnresolvedMention">
    <w:name w:val="Unresolved Mention"/>
    <w:basedOn w:val="DefaultParagraphFont"/>
    <w:uiPriority w:val="99"/>
    <w:semiHidden/>
    <w:unhideWhenUsed/>
    <w:rsid w:val="00F03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p.net" TargetMode="External"/><Relationship Id="rId3" Type="http://schemas.openxmlformats.org/officeDocument/2006/relationships/customXml" Target="../customXml/item3.xml"/><Relationship Id="rId7" Type="http://schemas.openxmlformats.org/officeDocument/2006/relationships/hyperlink" Target="http://www.acsp.net/sema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ethier@chpc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6091bb-e142-444f-9c6c-5ebc833258a4">
      <Terms xmlns="http://schemas.microsoft.com/office/infopath/2007/PartnerControls"/>
    </lcf76f155ced4ddcb4097134ff3c332f>
    <TaxCatchAll xmlns="b24e362c-f883-4cb3-b94b-0a14f7613d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6B2A3CCFB95743B9B278288A0A319D" ma:contentTypeVersion="16" ma:contentTypeDescription="Create a new document." ma:contentTypeScope="" ma:versionID="c92f0cc529fd652e3eeac0a7ae82874b">
  <xsd:schema xmlns:xsd="http://www.w3.org/2001/XMLSchema" xmlns:xs="http://www.w3.org/2001/XMLSchema" xmlns:p="http://schemas.microsoft.com/office/2006/metadata/properties" xmlns:ns2="d16091bb-e142-444f-9c6c-5ebc833258a4" xmlns:ns3="b24e362c-f883-4cb3-b94b-0a14f7613d30" targetNamespace="http://schemas.microsoft.com/office/2006/metadata/properties" ma:root="true" ma:fieldsID="de3f5bdd896b163d8c84d44d477dd63d" ns2:_="" ns3:_="">
    <xsd:import namespace="d16091bb-e142-444f-9c6c-5ebc833258a4"/>
    <xsd:import namespace="b24e362c-f883-4cb3-b94b-0a14f7613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091bb-e142-444f-9c6c-5ebc83325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6d47f-ae0e-47c3-b2c7-c4e7e01a82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4e362c-f883-4cb3-b94b-0a14f7613d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daf673-e5f1-4844-8875-0b8523d16ad6}" ma:internalName="TaxCatchAll" ma:showField="CatchAllData" ma:web="b24e362c-f883-4cb3-b94b-0a14f7613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CC5ED-62FB-4B9E-B0C0-764021276BA3}">
  <ds:schemaRefs>
    <ds:schemaRef ds:uri="http://schemas.microsoft.com/office/2006/metadata/properties"/>
    <ds:schemaRef ds:uri="http://schemas.microsoft.com/office/infopath/2007/PartnerControls"/>
    <ds:schemaRef ds:uri="d16091bb-e142-444f-9c6c-5ebc833258a4"/>
    <ds:schemaRef ds:uri="b24e362c-f883-4cb3-b94b-0a14f7613d30"/>
  </ds:schemaRefs>
</ds:datastoreItem>
</file>

<file path=customXml/itemProps2.xml><?xml version="1.0" encoding="utf-8"?>
<ds:datastoreItem xmlns:ds="http://schemas.openxmlformats.org/officeDocument/2006/customXml" ds:itemID="{DC0D382B-D65A-45E5-AF49-AAE783F1D308}">
  <ds:schemaRefs>
    <ds:schemaRef ds:uri="http://schemas.microsoft.com/sharepoint/v3/contenttype/forms"/>
  </ds:schemaRefs>
</ds:datastoreItem>
</file>

<file path=customXml/itemProps3.xml><?xml version="1.0" encoding="utf-8"?>
<ds:datastoreItem xmlns:ds="http://schemas.openxmlformats.org/officeDocument/2006/customXml" ds:itemID="{15879B64-B1C4-4422-8F84-7880669DD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091bb-e142-444f-9c6c-5ebc833258a4"/>
    <ds:schemaRef ds:uri="b24e362c-f883-4cb3-b94b-0a14f7613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Katrielle Ethier</dc:creator>
  <cp:keywords/>
  <dc:description/>
  <cp:lastModifiedBy>Katrielle Ethier</cp:lastModifiedBy>
  <cp:revision>15</cp:revision>
  <dcterms:created xsi:type="dcterms:W3CDTF">2023-05-04T15:58:00Z</dcterms:created>
  <dcterms:modified xsi:type="dcterms:W3CDTF">2023-05-04T16:04:00Z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0x010100246B2A3CCFB95743B9B278288A0A319D</vt:lpwstr>
  </property>
  <property fmtid="{D5CDD505-2E9C-101B-9397-08002B2CF9AE}" pid="3" name="MediaServiceImageTags">
    <vt:lpwstr/>
  </property>
</Properties>
</file>